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DC" w:rsidRDefault="009E78DC" w:rsidP="00D65910">
      <w:pPr>
        <w:pStyle w:val="a7"/>
        <w:jc w:val="left"/>
        <w:rPr>
          <w:b/>
        </w:rPr>
      </w:pPr>
    </w:p>
    <w:p w:rsidR="00D65910" w:rsidRPr="00CC71BE" w:rsidRDefault="00D65910" w:rsidP="00D65910">
      <w:pPr>
        <w:pStyle w:val="a7"/>
        <w:jc w:val="left"/>
        <w:rPr>
          <w:b/>
        </w:rPr>
      </w:pPr>
      <w:r>
        <w:rPr>
          <w:b/>
          <w:noProof/>
          <w:lang w:val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2858226</wp:posOffset>
            </wp:positionH>
            <wp:positionV relativeFrom="paragraph">
              <wp:posOffset>-288770</wp:posOffset>
            </wp:positionV>
            <wp:extent cx="464029" cy="638355"/>
            <wp:effectExtent l="19050" t="0" r="0" b="0"/>
            <wp:wrapNone/>
            <wp:docPr id="22" name="Рисунок 2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9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5910" w:rsidRPr="00CC71BE" w:rsidRDefault="00D65910" w:rsidP="00D65910">
      <w:pPr>
        <w:pStyle w:val="a7"/>
        <w:rPr>
          <w:b/>
        </w:rPr>
      </w:pP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ЛУБЕНСЬКА МІСЬКА РАДА</w:t>
      </w:r>
    </w:p>
    <w:p w:rsidR="00D65910" w:rsidRPr="009E78DC" w:rsidRDefault="00D65910" w:rsidP="00D65910">
      <w:pPr>
        <w:pStyle w:val="a7"/>
        <w:rPr>
          <w:b/>
        </w:rPr>
      </w:pPr>
      <w:r w:rsidRPr="009E78DC">
        <w:rPr>
          <w:b/>
        </w:rPr>
        <w:t>ПОЛТАВСЬКОЇ ОБЛАСТІ</w:t>
      </w:r>
    </w:p>
    <w:p w:rsidR="00D65910" w:rsidRPr="009E78DC" w:rsidRDefault="00D65910" w:rsidP="00D65910">
      <w:pPr>
        <w:pStyle w:val="a7"/>
        <w:rPr>
          <w:b/>
        </w:rPr>
      </w:pPr>
      <w:r w:rsidRPr="0040254B">
        <w:rPr>
          <w:b/>
        </w:rPr>
        <w:t xml:space="preserve"> ( шістнадцята </w:t>
      </w:r>
      <w:r w:rsidRPr="009E78DC">
        <w:rPr>
          <w:b/>
        </w:rPr>
        <w:t>сесія сьомого</w:t>
      </w:r>
      <w:r w:rsidRPr="0040254B">
        <w:rPr>
          <w:b/>
        </w:rPr>
        <w:t xml:space="preserve"> скликання )</w:t>
      </w:r>
    </w:p>
    <w:p w:rsidR="00D65910" w:rsidRPr="0040254B" w:rsidRDefault="00D65910" w:rsidP="00D6591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D65910" w:rsidP="00D659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лютого  2017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65910" w:rsidRPr="00D65910" w:rsidRDefault="00D65910" w:rsidP="00D65910">
      <w:pPr>
        <w:pStyle w:val="2"/>
        <w:tabs>
          <w:tab w:val="left" w:pos="585"/>
        </w:tabs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затвердження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D65910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  <w:r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930FC" w:rsidRDefault="00B930FC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«Безпечне місто»</w:t>
      </w:r>
      <w:r w:rsidRPr="00B930F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комунального</w:t>
      </w:r>
    </w:p>
    <w:p w:rsidR="00B930FC" w:rsidRPr="00D65910" w:rsidRDefault="00B930FC" w:rsidP="00B930F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434AEC">
        <w:rPr>
          <w:rFonts w:ascii="Times New Roman" w:hAnsi="Times New Roman" w:cs="Times New Roman"/>
          <w:b/>
          <w:bCs/>
          <w:sz w:val="28"/>
          <w:szCs w:val="28"/>
          <w:lang w:val="uk-UA"/>
        </w:rPr>
        <w:t>ідприємства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proofErr w:type="spellStart"/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Лубни-водоканал</w:t>
      </w:r>
      <w:proofErr w:type="spellEnd"/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Лубенської міської ради</w:t>
      </w:r>
    </w:p>
    <w:p w:rsidR="00D65910" w:rsidRPr="00D65910" w:rsidRDefault="00D65910" w:rsidP="00D659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2017 </w:t>
      </w: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ік</w:t>
      </w: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65910" w:rsidRPr="00D65910" w:rsidRDefault="00D65910" w:rsidP="00D65910">
      <w:pPr>
        <w:pStyle w:val="a9"/>
        <w:spacing w:before="0" w:line="240" w:lineRule="auto"/>
      </w:pPr>
      <w:r w:rsidRPr="00D65910">
        <w:tab/>
      </w:r>
    </w:p>
    <w:p w:rsidR="00B930FC" w:rsidRDefault="00D65910" w:rsidP="00B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         Розглянувши Програму </w:t>
      </w:r>
      <w:r w:rsidR="00434AEC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</w:t>
      </w:r>
      <w:proofErr w:type="spellStart"/>
      <w:r w:rsidR="00434AEC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 w:rsidR="00434AEC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Лубенської міської ради на </w:t>
      </w:r>
      <w:r w:rsidR="009E78DC">
        <w:rPr>
          <w:rFonts w:ascii="Times New Roman" w:hAnsi="Times New Roman" w:cs="Times New Roman"/>
          <w:bCs/>
          <w:sz w:val="28"/>
          <w:szCs w:val="28"/>
          <w:lang w:val="uk-UA"/>
        </w:rPr>
        <w:t>2017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 w:rsidR="009E78DC">
        <w:rPr>
          <w:rFonts w:ascii="Times New Roman" w:hAnsi="Times New Roman" w:cs="Times New Roman"/>
          <w:bCs/>
          <w:sz w:val="28"/>
          <w:szCs w:val="28"/>
          <w:lang w:val="uk-UA"/>
        </w:rPr>
        <w:t>ік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«Безпечне місто»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, подану </w:t>
      </w:r>
      <w:r w:rsidR="00434AEC">
        <w:rPr>
          <w:rFonts w:ascii="Times New Roman" w:hAnsi="Times New Roman" w:cs="Times New Roman"/>
          <w:sz w:val="28"/>
          <w:szCs w:val="28"/>
          <w:lang w:val="uk-UA"/>
        </w:rPr>
        <w:t>КП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D65910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», з метою </w:t>
      </w:r>
      <w:r w:rsidR="00434AEC">
        <w:rPr>
          <w:rFonts w:ascii="Times New Roman" w:hAnsi="Times New Roman" w:cs="Times New Roman"/>
          <w:sz w:val="28"/>
          <w:szCs w:val="28"/>
          <w:lang w:val="uk-UA"/>
        </w:rPr>
        <w:t xml:space="preserve">попередження людського травматизму </w:t>
      </w:r>
      <w:r w:rsidR="00B930FC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930FC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зменшення кількості ДТП </w:t>
      </w:r>
      <w:r w:rsidR="00434AEC">
        <w:rPr>
          <w:rFonts w:ascii="Times New Roman" w:hAnsi="Times New Roman" w:cs="Times New Roman"/>
          <w:sz w:val="28"/>
          <w:szCs w:val="28"/>
          <w:lang w:val="uk-UA"/>
        </w:rPr>
        <w:t>в місті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ст. 91 Бюджетного кодексу України, </w:t>
      </w:r>
      <w:r w:rsidRPr="00D6591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B930FC" w:rsidRPr="00B930FC" w:rsidRDefault="00B930FC" w:rsidP="00B930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Default="00D65910" w:rsidP="00B930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B930FC" w:rsidRPr="00B930FC" w:rsidRDefault="00B930FC" w:rsidP="00B930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D65910" w:rsidRPr="00D65910" w:rsidRDefault="00D65910" w:rsidP="00B930F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1.  Затвердити Програму </w:t>
      </w:r>
      <w:r w:rsidR="00B930FC" w:rsidRPr="00D65910">
        <w:rPr>
          <w:rFonts w:ascii="Times New Roman" w:hAnsi="Times New Roman" w:cs="Times New Roman"/>
          <w:bCs/>
          <w:sz w:val="28"/>
          <w:szCs w:val="28"/>
          <w:lang w:val="uk-UA"/>
        </w:rPr>
        <w:t>«Безпечне місто»</w:t>
      </w:r>
      <w:r w:rsidR="00B930FC"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AEC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</w:t>
      </w:r>
      <w:r w:rsidR="00434AEC"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30FC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B930FC">
        <w:rPr>
          <w:rFonts w:ascii="Times New Roman" w:hAnsi="Times New Roman" w:cs="Times New Roman"/>
          <w:bCs/>
          <w:sz w:val="28"/>
          <w:szCs w:val="28"/>
          <w:lang w:val="uk-UA"/>
        </w:rPr>
        <w:t>Лубни-водоканал</w:t>
      </w:r>
      <w:proofErr w:type="spellEnd"/>
      <w:r w:rsidR="00B930FC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Лубенської міської ради</w:t>
      </w:r>
      <w:r w:rsidR="009E78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2017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 w:rsidR="009E78DC">
        <w:rPr>
          <w:rFonts w:ascii="Times New Roman" w:hAnsi="Times New Roman" w:cs="Times New Roman"/>
          <w:bCs/>
          <w:sz w:val="28"/>
          <w:szCs w:val="28"/>
          <w:lang w:val="uk-UA"/>
        </w:rPr>
        <w:t>ік</w:t>
      </w:r>
      <w:r w:rsidRPr="00D659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D65910" w:rsidRPr="00D65910" w:rsidRDefault="00D65910" w:rsidP="00D65910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910">
        <w:rPr>
          <w:rFonts w:ascii="Times New Roman" w:hAnsi="Times New Roman" w:cs="Times New Roman"/>
          <w:sz w:val="28"/>
          <w:szCs w:val="28"/>
          <w:lang w:val="uk-UA"/>
        </w:rPr>
        <w:t>2.   Фінансовому управлінню виконавчого комітету міської ради (начальник Романенко Т.О.)  передбачити кошти для реалізації програми в бюджеті міста.</w:t>
      </w:r>
    </w:p>
    <w:p w:rsidR="00D65910" w:rsidRPr="00D65910" w:rsidRDefault="00D65910" w:rsidP="00D65910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65910" w:rsidRPr="00D65910" w:rsidRDefault="00D65910" w:rsidP="00D65910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5910">
        <w:rPr>
          <w:rFonts w:ascii="Times New Roman" w:hAnsi="Times New Roman" w:cs="Times New Roman"/>
          <w:szCs w:val="28"/>
          <w:lang w:val="uk-UA"/>
        </w:rPr>
        <w:t xml:space="preserve"> </w:t>
      </w:r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відповідно до розподілу </w:t>
      </w:r>
      <w:proofErr w:type="spellStart"/>
      <w:r w:rsidRPr="00D65910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D65910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D65910">
        <w:rPr>
          <w:rFonts w:ascii="Times New Roman" w:hAnsi="Times New Roman" w:cs="Times New Roman"/>
          <w:sz w:val="28"/>
          <w:szCs w:val="28"/>
          <w:lang w:val="uk-UA"/>
        </w:rPr>
        <w:t>язків</w:t>
      </w:r>
      <w:proofErr w:type="spellEnd"/>
      <w:r w:rsidRPr="00D65910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Pr="00D65910">
        <w:rPr>
          <w:rFonts w:ascii="Times New Roman" w:hAnsi="Times New Roman" w:cs="Times New Roman"/>
          <w:sz w:val="28"/>
          <w:szCs w:val="28"/>
        </w:rPr>
        <w:t>.</w:t>
      </w:r>
    </w:p>
    <w:p w:rsidR="00D65910" w:rsidRPr="00D65910" w:rsidRDefault="00D65910" w:rsidP="00D6591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Pr="00D65910" w:rsidRDefault="009E78DC" w:rsidP="00D65910">
      <w:pPr>
        <w:pStyle w:val="2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 xml:space="preserve"> голова         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</w:t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О.П. </w:t>
      </w:r>
      <w:proofErr w:type="spellStart"/>
      <w:r w:rsidR="00D65910" w:rsidRPr="00D65910">
        <w:rPr>
          <w:rFonts w:ascii="Times New Roman" w:hAnsi="Times New Roman" w:cs="Times New Roman"/>
          <w:color w:val="auto"/>
          <w:sz w:val="28"/>
          <w:szCs w:val="28"/>
        </w:rPr>
        <w:t>Грицаєнко</w:t>
      </w:r>
      <w:proofErr w:type="spellEnd"/>
    </w:p>
    <w:p w:rsidR="00D65910" w:rsidRPr="00D65910" w:rsidRDefault="00D65910" w:rsidP="00D6591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970BF" w:rsidRDefault="00B970BF" w:rsidP="00D65910">
      <w:pPr>
        <w:spacing w:after="0" w:line="240" w:lineRule="auto"/>
        <w:ind w:left="666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0BF" w:rsidRDefault="00B970BF" w:rsidP="00D65910">
      <w:pPr>
        <w:spacing w:after="0" w:line="240" w:lineRule="auto"/>
        <w:ind w:left="666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0BF" w:rsidRDefault="00B970BF" w:rsidP="00D65910">
      <w:pPr>
        <w:spacing w:after="0" w:line="240" w:lineRule="auto"/>
        <w:ind w:left="666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0BF" w:rsidRDefault="00B970BF" w:rsidP="00D65910">
      <w:pPr>
        <w:spacing w:after="0" w:line="240" w:lineRule="auto"/>
        <w:ind w:left="666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0BF" w:rsidRDefault="00B970BF" w:rsidP="00D65910">
      <w:pPr>
        <w:spacing w:after="0" w:line="240" w:lineRule="auto"/>
        <w:ind w:left="666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0BF" w:rsidRDefault="00B970BF" w:rsidP="00D65910">
      <w:pPr>
        <w:spacing w:after="0" w:line="240" w:lineRule="auto"/>
        <w:ind w:left="666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70BF" w:rsidRDefault="00B970BF" w:rsidP="00D65910">
      <w:pPr>
        <w:spacing w:after="0" w:line="240" w:lineRule="auto"/>
        <w:ind w:left="666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08D0" w:rsidRPr="009E78DC" w:rsidRDefault="002708D0" w:rsidP="00D65910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9E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2708D0" w:rsidRPr="009E78DC" w:rsidRDefault="002708D0" w:rsidP="00D65910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</w:t>
      </w:r>
    </w:p>
    <w:p w:rsidR="002708D0" w:rsidRPr="009E78DC" w:rsidRDefault="00D65910" w:rsidP="00D65910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9E78DC">
        <w:rPr>
          <w:rFonts w:ascii="Times New Roman" w:hAnsi="Times New Roman" w:cs="Times New Roman"/>
          <w:sz w:val="24"/>
          <w:szCs w:val="24"/>
          <w:lang w:val="uk-UA"/>
        </w:rPr>
        <w:t>від 16 лютого</w:t>
      </w:r>
      <w:r w:rsidR="00EB0FBD"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="00C64863" w:rsidRPr="009E78DC">
        <w:rPr>
          <w:rFonts w:ascii="Times New Roman" w:hAnsi="Times New Roman" w:cs="Times New Roman"/>
          <w:sz w:val="24"/>
          <w:szCs w:val="24"/>
        </w:rPr>
        <w:t>7</w:t>
      </w:r>
      <w:r w:rsidR="002708D0"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2708D0" w:rsidRDefault="002708D0">
      <w:pPr>
        <w:rPr>
          <w:lang w:val="uk-UA"/>
        </w:rPr>
      </w:pPr>
    </w:p>
    <w:p w:rsidR="002708D0" w:rsidRDefault="002708D0">
      <w:pPr>
        <w:rPr>
          <w:lang w:val="uk-UA"/>
        </w:rPr>
      </w:pPr>
    </w:p>
    <w:p w:rsidR="007237AC" w:rsidRDefault="007237AC">
      <w:pPr>
        <w:rPr>
          <w:lang w:val="uk-UA"/>
        </w:rPr>
      </w:pPr>
    </w:p>
    <w:p w:rsidR="007237AC" w:rsidRDefault="007237AC">
      <w:pPr>
        <w:rPr>
          <w:lang w:val="uk-UA"/>
        </w:rPr>
      </w:pPr>
    </w:p>
    <w:p w:rsidR="007237AC" w:rsidRPr="00DD7615" w:rsidRDefault="007237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Pr="00DD7615" w:rsidRDefault="007237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434AEC" w:rsidRDefault="002708D0" w:rsidP="002708D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34AE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ПРОГРАМА </w:t>
      </w:r>
    </w:p>
    <w:p w:rsidR="002708D0" w:rsidRPr="00434AEC" w:rsidRDefault="00B930FC" w:rsidP="002708D0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434AEC">
        <w:rPr>
          <w:rFonts w:ascii="Times New Roman" w:hAnsi="Times New Roman" w:cs="Times New Roman"/>
          <w:sz w:val="32"/>
          <w:szCs w:val="32"/>
          <w:lang w:val="uk-UA"/>
        </w:rPr>
        <w:t>«Безпечне місто»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2708D0" w:rsidRPr="00434AEC">
        <w:rPr>
          <w:rFonts w:ascii="Times New Roman" w:hAnsi="Times New Roman" w:cs="Times New Roman"/>
          <w:sz w:val="32"/>
          <w:szCs w:val="32"/>
          <w:lang w:val="uk-UA"/>
        </w:rPr>
        <w:t>комунального підприємства</w:t>
      </w:r>
      <w:r w:rsidR="00690514" w:rsidRPr="00434AEC">
        <w:rPr>
          <w:rFonts w:ascii="Times New Roman" w:hAnsi="Times New Roman" w:cs="Times New Roman"/>
          <w:sz w:val="32"/>
          <w:szCs w:val="32"/>
          <w:lang w:val="uk-UA"/>
        </w:rPr>
        <w:t xml:space="preserve"> «</w:t>
      </w:r>
      <w:proofErr w:type="spellStart"/>
      <w:r w:rsidR="00690514" w:rsidRPr="00434AEC">
        <w:rPr>
          <w:rFonts w:ascii="Times New Roman" w:hAnsi="Times New Roman" w:cs="Times New Roman"/>
          <w:sz w:val="32"/>
          <w:szCs w:val="32"/>
          <w:lang w:val="uk-UA"/>
        </w:rPr>
        <w:t>Лубни-водоканал</w:t>
      </w:r>
      <w:proofErr w:type="spellEnd"/>
      <w:r w:rsidR="00690514" w:rsidRPr="00434AEC">
        <w:rPr>
          <w:rFonts w:ascii="Times New Roman" w:hAnsi="Times New Roman" w:cs="Times New Roman"/>
          <w:sz w:val="32"/>
          <w:szCs w:val="32"/>
          <w:lang w:val="uk-UA"/>
        </w:rPr>
        <w:t xml:space="preserve">» Лубенської міської ради </w:t>
      </w:r>
      <w:r w:rsidR="002708D0" w:rsidRPr="00434AEC">
        <w:rPr>
          <w:rFonts w:ascii="Times New Roman" w:hAnsi="Times New Roman" w:cs="Times New Roman"/>
          <w:sz w:val="32"/>
          <w:szCs w:val="32"/>
          <w:lang w:val="uk-UA"/>
        </w:rPr>
        <w:t>на 201</w:t>
      </w:r>
      <w:r w:rsidR="00C64863" w:rsidRPr="00434AEC">
        <w:rPr>
          <w:rFonts w:ascii="Times New Roman" w:hAnsi="Times New Roman" w:cs="Times New Roman"/>
          <w:sz w:val="32"/>
          <w:szCs w:val="32"/>
        </w:rPr>
        <w:t>7</w:t>
      </w:r>
      <w:r w:rsidR="009E78DC" w:rsidRPr="00434AEC">
        <w:rPr>
          <w:rFonts w:ascii="Times New Roman" w:hAnsi="Times New Roman" w:cs="Times New Roman"/>
          <w:sz w:val="32"/>
          <w:szCs w:val="32"/>
          <w:lang w:val="uk-UA"/>
        </w:rPr>
        <w:t xml:space="preserve"> рік</w:t>
      </w:r>
      <w:r w:rsidR="00690514" w:rsidRPr="00434AEC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Pr="00DD7615" w:rsidRDefault="00D65910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2017 рік</w:t>
      </w:r>
    </w:p>
    <w:p w:rsidR="00690514" w:rsidRDefault="00690514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3F97" w:rsidRDefault="00AF3F97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3F97" w:rsidRDefault="00AF3F97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3F97" w:rsidRPr="00DD7615" w:rsidRDefault="00AF3F97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ПАСПОРТ ПРОГРАМИ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"/>
        <w:gridCol w:w="3967"/>
        <w:gridCol w:w="4673"/>
      </w:tblGrid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 «Лубни-водоканал» Лубенської міської ради Полтавської області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</w:t>
            </w:r>
            <w:r w:rsidR="00434A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КП «</w:t>
            </w:r>
            <w:proofErr w:type="spellStart"/>
            <w:r w:rsidR="00434A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 w:rsidR="00434A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2708D0" w:rsidRPr="00B970BF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7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3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Лубенська міська рада, Відділ житлово-комунального господарства та капітального будівництва</w:t>
            </w:r>
            <w:r w:rsidR="003E2C70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Лубенської міської ради, КП «Лубни-водоканал» Лубенської міської ради Полтавської області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7" w:type="dxa"/>
          </w:tcPr>
          <w:p w:rsidR="002708D0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3" w:type="dxa"/>
          </w:tcPr>
          <w:p w:rsidR="002708D0" w:rsidRPr="00DD7615" w:rsidRDefault="00827F22" w:rsidP="00C648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</w:t>
            </w:r>
            <w:r w:rsidR="00C648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D659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</w:t>
            </w:r>
          </w:p>
        </w:tc>
      </w:tr>
      <w:tr w:rsidR="002708D0" w:rsidRPr="00DD7615" w:rsidTr="002708D0"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967" w:type="dxa"/>
          </w:tcPr>
          <w:p w:rsidR="00827F22" w:rsidRPr="00DD7615" w:rsidRDefault="00827F2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орієнтовний обсяг фінансових ресурсів , необхідних для реалізації Програми, всь</w:t>
            </w:r>
            <w:r w:rsidR="007237AC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</w:t>
            </w:r>
          </w:p>
        </w:tc>
        <w:tc>
          <w:tcPr>
            <w:tcW w:w="4673" w:type="dxa"/>
          </w:tcPr>
          <w:p w:rsidR="002708D0" w:rsidRPr="00DD7615" w:rsidRDefault="00C64863" w:rsidP="00C6486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</w:t>
            </w:r>
            <w:r w:rsidR="00B732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E7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827F22"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5910" w:rsidRDefault="00D6591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97" w:rsidRDefault="00AF3F97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3F97" w:rsidRDefault="00AF3F97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717125" w:rsidP="00827F22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 w:rsidR="00827F22" w:rsidRPr="00DD7615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AF3F97" w:rsidRDefault="00827F22" w:rsidP="00AF3F97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КП «Лубни-водоканал» Лубенської міської ради Полтавської області створене</w:t>
      </w:r>
      <w:r w:rsidR="00D65910">
        <w:rPr>
          <w:rFonts w:ascii="Times New Roman" w:hAnsi="Times New Roman" w:cs="Times New Roman"/>
          <w:sz w:val="28"/>
          <w:szCs w:val="28"/>
          <w:lang w:val="uk-UA"/>
        </w:rPr>
        <w:t>, згідно р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>ішення п’ятдесят другої сесії п’ятого скликання Лубенської міської ради Полтавської області від 16 квітня 2010 року та розпочало свою виробничу діяльність з 01 травня 2010 року.</w:t>
      </w:r>
    </w:p>
    <w:p w:rsidR="0006437D" w:rsidRPr="00DD7615" w:rsidRDefault="00AF3F97" w:rsidP="00AF3F97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37D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У сучасних економічних умовах для забезпечення виконання власних статутних завдань комунальні підприємства нерідко потребують залучення додаткового фінансування, яке сприятиме стабілізації </w:t>
      </w:r>
      <w:r w:rsidR="004C75B4" w:rsidRPr="00DD7615">
        <w:rPr>
          <w:rFonts w:ascii="Times New Roman" w:hAnsi="Times New Roman" w:cs="Times New Roman"/>
          <w:sz w:val="28"/>
          <w:szCs w:val="28"/>
          <w:lang w:val="uk-UA"/>
        </w:rPr>
        <w:t>їх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:rsidR="00827F22" w:rsidRPr="00DD7615" w:rsidRDefault="00827F22" w:rsidP="00D6591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</w:p>
    <w:p w:rsidR="00AF3F97" w:rsidRDefault="004C75B4" w:rsidP="00AF3F97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="00B930F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930FC" w:rsidRPr="00DD7615">
        <w:rPr>
          <w:rFonts w:ascii="Times New Roman" w:hAnsi="Times New Roman" w:cs="Times New Roman"/>
          <w:sz w:val="28"/>
          <w:szCs w:val="28"/>
          <w:lang w:val="uk-UA"/>
        </w:rPr>
        <w:t>Безпечне місто</w:t>
      </w:r>
      <w:r w:rsidR="00B930F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930FC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AEC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 w:rsidRPr="00DD7615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на 201</w:t>
      </w:r>
      <w:r w:rsidR="00C648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C64863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(далі Програма) спрямована на запобігання можливості крадіжки майна територіальної громади, попередження людського травматизму, зменшення кількості ДТП на вулично-дорожній мережі за рахунок своєчасного встановлення відсутніх люків.</w:t>
      </w:r>
      <w:r w:rsidR="00AF3F9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</w:p>
    <w:p w:rsidR="00F37FA0" w:rsidRPr="00DD7615" w:rsidRDefault="00F37FA0" w:rsidP="00D65910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Головні цілі та завдання:</w:t>
      </w:r>
    </w:p>
    <w:p w:rsidR="00F37FA0" w:rsidRPr="00DD7615" w:rsidRDefault="00F37FA0" w:rsidP="00D659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Вирішення проблеми крадіжок кришок люків, небезпеки відкритих колодязів;</w:t>
      </w:r>
    </w:p>
    <w:p w:rsidR="00F37FA0" w:rsidRPr="00DD7615" w:rsidRDefault="00F37FA0" w:rsidP="00D659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Проведення робіт, спрямованих  на встановлення, заміну та належну експлуатацію існуючих технічних засобів;</w:t>
      </w:r>
    </w:p>
    <w:p w:rsidR="00F37FA0" w:rsidRPr="00DD7615" w:rsidRDefault="00F37FA0" w:rsidP="00D659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Попередження нещасних випадків на об’єктах та спорудах водопостачання та водовідведення;</w:t>
      </w:r>
    </w:p>
    <w:p w:rsidR="00F37FA0" w:rsidRPr="00DD7615" w:rsidRDefault="00F37FA0" w:rsidP="00D659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Якість питної води на системах водопостачання, та недопущення ускладнення санітарно-економічної ситуації в місті на системах водовідведення;</w:t>
      </w:r>
    </w:p>
    <w:p w:rsidR="00F37FA0" w:rsidRPr="00DD7615" w:rsidRDefault="00F37FA0" w:rsidP="00D6591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Забезпечення потреб споживачів у житлово-комунальних послугах відповідно до встановлених нормативів та стандартів.</w:t>
      </w:r>
    </w:p>
    <w:p w:rsidR="00F37FA0" w:rsidRPr="00DD7615" w:rsidRDefault="009978D8" w:rsidP="00D6591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Напрями та заходи виконання програми</w:t>
      </w:r>
    </w:p>
    <w:p w:rsidR="009978D8" w:rsidRPr="00DD7615" w:rsidRDefault="009978D8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Сучасне загострення соціально-політичної та економічної ситуації в державі не оминула і міські громади, які в даний період самотужки повинні вирішувати проблеми інфраструктури  ЖКГ міста, яка після певного експлуатаційного терміну знаходиться на грані кризи, що безумовно пов’язане із скрутним фінансовим становищем. Дані проблеми житлово-комунального господарства завжди знаходились в центрі уваги органів місцевого самоврядування і від того, як вирішуються дані проблеми на державному та регіональному рівнях, залежить життєдіяльність міста та його соціальна стабільність.</w:t>
      </w:r>
    </w:p>
    <w:p w:rsidR="009978D8" w:rsidRPr="00DD7615" w:rsidRDefault="009978D8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Однією з глобальних проблем міста Лубни являється питання відкритих люків на об’єктах комунального водопостачання та водовідведення. Відкриті 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lastRenderedPageBreak/>
        <w:t>люки – це не просто питання крадіжок чи недбалості комунальних служб, це питання людського життя та здоров’я.</w:t>
      </w:r>
    </w:p>
    <w:p w:rsidR="009978D8" w:rsidRDefault="009978D8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У гонитві за </w:t>
      </w:r>
      <w:r w:rsidR="00BC194C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примарною наживою крадії зовсім не задумуються над тим, на які ризики небезпеки наражають себе та решту людей,  така ситуація може призвести до жахливих наслідків, пов’язаних з виникненням нещасних випадків, а також охорони водних об’єктів якості питного водопостачання та недопущення ускладнення санітарно-епідемічної ситуації </w:t>
      </w:r>
      <w:r w:rsidR="00166F1F" w:rsidRPr="00DD7615">
        <w:rPr>
          <w:rFonts w:ascii="Times New Roman" w:hAnsi="Times New Roman" w:cs="Times New Roman"/>
          <w:sz w:val="28"/>
          <w:szCs w:val="28"/>
          <w:lang w:val="uk-UA"/>
        </w:rPr>
        <w:t>в місті на системах водопостачання на предмет завалів та засмічення відкритих оглядових колодязів.</w:t>
      </w:r>
    </w:p>
    <w:p w:rsidR="00AF3F97" w:rsidRPr="00DD7615" w:rsidRDefault="00AF3F97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6F1F" w:rsidRPr="00DD7615" w:rsidRDefault="00166F1F" w:rsidP="00D6591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Організаційне забезпечення виконання Програми</w:t>
      </w:r>
    </w:p>
    <w:p w:rsidR="00166F1F" w:rsidRPr="00DD7615" w:rsidRDefault="00166F1F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Безперебійне питне водопостачання та водовідведення забезпечується на основі єдиного управління, впровадження новітніх технологій, освоєння капіталовкладень, стабілізації економічного становища підприємств питного водопостачання та водовідведення, зниження витрат матеріальних та енергетичних ресурсів.</w:t>
      </w:r>
    </w:p>
    <w:p w:rsidR="00166F1F" w:rsidRDefault="00166F1F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В основу управління у сфері питного водопостачання та водовідведення покладено такі принципи: </w:t>
      </w:r>
      <w:proofErr w:type="spellStart"/>
      <w:r w:rsidRPr="00DD7615">
        <w:rPr>
          <w:rFonts w:ascii="Times New Roman" w:hAnsi="Times New Roman" w:cs="Times New Roman"/>
          <w:sz w:val="28"/>
          <w:szCs w:val="28"/>
          <w:lang w:val="uk-UA"/>
        </w:rPr>
        <w:t>взаємоузгодженість</w:t>
      </w:r>
      <w:proofErr w:type="spellEnd"/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підприємств водопровідно-каналізаційної мережі; удосконалення роботи з розмежування повноважень у цій сфері між органами виконавчої влади та місцевого самоврядува</w:t>
      </w:r>
      <w:r w:rsidR="00783784" w:rsidRPr="00DD761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>ня.</w:t>
      </w:r>
    </w:p>
    <w:p w:rsidR="00AF3F97" w:rsidRPr="00DD7615" w:rsidRDefault="00AF3F97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6F1F" w:rsidRPr="00DD7615" w:rsidRDefault="00166F1F" w:rsidP="00D6591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виконання Програми</w:t>
      </w:r>
    </w:p>
    <w:p w:rsidR="00166F1F" w:rsidRDefault="000B5614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Бюджетні кошти в сумі </w:t>
      </w:r>
      <w:r w:rsidR="00C64863">
        <w:rPr>
          <w:rFonts w:ascii="Times New Roman" w:hAnsi="Times New Roman" w:cs="Times New Roman"/>
          <w:sz w:val="28"/>
          <w:szCs w:val="28"/>
          <w:lang w:val="uk-UA"/>
        </w:rPr>
        <w:t>158,596</w:t>
      </w:r>
      <w:r w:rsidR="009E7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4863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566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C648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використовуються в межах відповідних бюджетних призначень, встановлених рішенням міської ради </w:t>
      </w:r>
      <w:r w:rsidR="0070533C" w:rsidRPr="00DD7615">
        <w:rPr>
          <w:rFonts w:ascii="Times New Roman" w:hAnsi="Times New Roman" w:cs="Times New Roman"/>
          <w:sz w:val="28"/>
          <w:szCs w:val="28"/>
          <w:lang w:val="uk-UA"/>
        </w:rPr>
        <w:t>про міський бюджет на 201</w:t>
      </w:r>
      <w:r w:rsidR="00C648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0533C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r w:rsidR="004F457A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56673E">
        <w:rPr>
          <w:rFonts w:ascii="Times New Roman" w:hAnsi="Times New Roman" w:cs="Times New Roman"/>
          <w:sz w:val="28"/>
          <w:szCs w:val="28"/>
          <w:lang w:val="uk-UA"/>
        </w:rPr>
        <w:t>придбання люків та інших матеріалів необхідних для їх встановлення.</w:t>
      </w:r>
    </w:p>
    <w:p w:rsidR="005C1297" w:rsidRDefault="005C1297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AF3F97" w:rsidRPr="00DD7615" w:rsidRDefault="00AF3F97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6F1F" w:rsidRPr="00DD7615" w:rsidRDefault="00166F1F" w:rsidP="00D6591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 виконання Програми</w:t>
      </w:r>
    </w:p>
    <w:p w:rsidR="00166F1F" w:rsidRPr="00DD7615" w:rsidRDefault="00166F1F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Впровадження Програми матиме для підприємства-розробника та міста не лише значну економічну вигоду, а й вагомий соціальний та економічний ефект.</w:t>
      </w:r>
    </w:p>
    <w:p w:rsidR="00166F1F" w:rsidRPr="00DD7615" w:rsidRDefault="00166F1F" w:rsidP="00AF3F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Основна </w:t>
      </w:r>
      <w:r w:rsidR="00783784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користь від Програми – це зменшення соціальної напруги в результаті підвищення якості та надійності надання послуг споживачам, запобігання травматизму та виникненню нещасних випадків на об’єктах </w:t>
      </w:r>
      <w:r w:rsidR="000B5614" w:rsidRPr="00DD7615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власності, підвищення комунальної місцевої влади та довіри мешканців до неї.</w:t>
      </w:r>
    </w:p>
    <w:p w:rsidR="005C1297" w:rsidRPr="00DD7615" w:rsidRDefault="005C1297" w:rsidP="009978D8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5C1297" w:rsidRPr="009E78DC" w:rsidRDefault="005C1297" w:rsidP="009E78D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78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                   </w:t>
      </w:r>
      <w:r w:rsidR="009E78DC" w:rsidRPr="009E78D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9E78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E78DC" w:rsidRPr="009E78D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9E78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spellStart"/>
      <w:r w:rsidRPr="009E78DC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690514" w:rsidRDefault="00690514" w:rsidP="00690514">
      <w:pPr>
        <w:pStyle w:val="a7"/>
      </w:pPr>
    </w:p>
    <w:p w:rsidR="00690514" w:rsidRDefault="00690514" w:rsidP="00690514">
      <w:pPr>
        <w:pStyle w:val="a7"/>
        <w:rPr>
          <w:b/>
        </w:rPr>
      </w:pPr>
    </w:p>
    <w:p w:rsidR="00690514" w:rsidRDefault="00690514" w:rsidP="00AF3F97">
      <w:pPr>
        <w:pStyle w:val="a7"/>
        <w:jc w:val="left"/>
        <w:rPr>
          <w:b/>
        </w:rPr>
      </w:pPr>
    </w:p>
    <w:sectPr w:rsidR="00690514" w:rsidSect="00AF3F97">
      <w:pgSz w:w="11906" w:h="16838"/>
      <w:pgMar w:top="568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8D0"/>
    <w:rsid w:val="000244A9"/>
    <w:rsid w:val="00055427"/>
    <w:rsid w:val="0006437D"/>
    <w:rsid w:val="000B5614"/>
    <w:rsid w:val="00166F1F"/>
    <w:rsid w:val="001E785D"/>
    <w:rsid w:val="002708D0"/>
    <w:rsid w:val="002D2801"/>
    <w:rsid w:val="00367962"/>
    <w:rsid w:val="003C32F8"/>
    <w:rsid w:val="003E2C70"/>
    <w:rsid w:val="0040254B"/>
    <w:rsid w:val="00434AEC"/>
    <w:rsid w:val="00457C65"/>
    <w:rsid w:val="004C75B4"/>
    <w:rsid w:val="004F457A"/>
    <w:rsid w:val="0056673E"/>
    <w:rsid w:val="005C1297"/>
    <w:rsid w:val="00690514"/>
    <w:rsid w:val="0070533C"/>
    <w:rsid w:val="00717125"/>
    <w:rsid w:val="007237AC"/>
    <w:rsid w:val="00783784"/>
    <w:rsid w:val="00827F22"/>
    <w:rsid w:val="0083090F"/>
    <w:rsid w:val="009978D8"/>
    <w:rsid w:val="009B0EB6"/>
    <w:rsid w:val="009E78DC"/>
    <w:rsid w:val="00AC2596"/>
    <w:rsid w:val="00AF3F97"/>
    <w:rsid w:val="00B73287"/>
    <w:rsid w:val="00B930FC"/>
    <w:rsid w:val="00B95CEB"/>
    <w:rsid w:val="00B970BF"/>
    <w:rsid w:val="00BC194C"/>
    <w:rsid w:val="00BE287C"/>
    <w:rsid w:val="00C233B0"/>
    <w:rsid w:val="00C64863"/>
    <w:rsid w:val="00C82D10"/>
    <w:rsid w:val="00D65910"/>
    <w:rsid w:val="00DC0310"/>
    <w:rsid w:val="00DD7615"/>
    <w:rsid w:val="00E24112"/>
    <w:rsid w:val="00EB0FBD"/>
    <w:rsid w:val="00F14481"/>
    <w:rsid w:val="00F37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B0"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9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591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Body Text"/>
    <w:basedOn w:val="a"/>
    <w:link w:val="aa"/>
    <w:rsid w:val="00D65910"/>
    <w:pPr>
      <w:spacing w:before="240" w:after="0" w:line="26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D65910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ГрохольськаАЛ</dc:creator>
  <cp:lastModifiedBy>NF</cp:lastModifiedBy>
  <cp:revision>8</cp:revision>
  <cp:lastPrinted>2017-02-01T09:37:00Z</cp:lastPrinted>
  <dcterms:created xsi:type="dcterms:W3CDTF">2017-01-27T12:52:00Z</dcterms:created>
  <dcterms:modified xsi:type="dcterms:W3CDTF">2017-02-17T13:50:00Z</dcterms:modified>
</cp:coreProperties>
</file>